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F9BE" w14:textId="77777777" w:rsidR="001A6238" w:rsidRDefault="001A6238" w:rsidP="00721184">
      <w:pPr>
        <w:spacing w:after="180" w:line="300" w:lineRule="atLeast"/>
        <w:jc w:val="center"/>
        <w:rPr>
          <w:rFonts w:ascii="Arial" w:hAnsi="Arial" w:cs="Arial"/>
          <w:lang w:val="sl-SI"/>
        </w:rPr>
      </w:pPr>
    </w:p>
    <w:p w14:paraId="311FAD30" w14:textId="77777777" w:rsidR="001365FD" w:rsidRPr="001A6238" w:rsidRDefault="00F36F17"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5F0565F3">
                <wp:simplePos x="0" y="0"/>
                <wp:positionH relativeFrom="margin">
                  <wp:align>left</wp:align>
                </wp:positionH>
                <wp:positionV relativeFrom="paragraph">
                  <wp:posOffset>109855</wp:posOffset>
                </wp:positionV>
                <wp:extent cx="6138407" cy="74009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407" cy="7400925"/>
                        </a:xfrm>
                        <a:prstGeom prst="rect">
                          <a:avLst/>
                        </a:prstGeom>
                        <a:solidFill>
                          <a:srgbClr val="FFFFFF"/>
                        </a:solidFill>
                        <a:ln w="9525">
                          <a:noFill/>
                          <a:miter lim="800000"/>
                          <a:headEnd/>
                          <a:tailEnd/>
                        </a:ln>
                      </wps:spPr>
                      <wps:txb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31C89242"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164CB6" w:rsidRPr="003467F4">
                              <w:rPr>
                                <w:rFonts w:ascii="Arial Narrow" w:hAnsi="Arial Narrow"/>
                                <w:b/>
                                <w:bCs/>
                                <w:lang w:val="sl-SI"/>
                              </w:rPr>
                              <w:t>3</w:t>
                            </w:r>
                            <w:r w:rsidR="00F32E65">
                              <w:rPr>
                                <w:rFonts w:ascii="Arial Narrow" w:hAnsi="Arial Narrow"/>
                                <w:b/>
                                <w:bCs/>
                                <w:lang w:val="sl-SI"/>
                              </w:rPr>
                              <w:t>0</w:t>
                            </w:r>
                            <w:r w:rsidR="00A66232" w:rsidRPr="003467F4">
                              <w:rPr>
                                <w:rFonts w:ascii="Arial Narrow" w:hAnsi="Arial Narrow"/>
                                <w:b/>
                                <w:bCs/>
                                <w:lang w:val="sl-SI"/>
                              </w:rPr>
                              <w:t>.</w:t>
                            </w:r>
                            <w:r w:rsidR="00F32E65">
                              <w:rPr>
                                <w:rFonts w:ascii="Arial Narrow" w:hAnsi="Arial Narrow"/>
                                <w:b/>
                                <w:bCs/>
                                <w:lang w:val="sl-SI"/>
                              </w:rPr>
                              <w:t>sept. in</w:t>
                            </w:r>
                            <w:r w:rsidR="00A66232" w:rsidRPr="003467F4">
                              <w:rPr>
                                <w:rFonts w:ascii="Arial Narrow" w:hAnsi="Arial Narrow"/>
                                <w:b/>
                                <w:bCs/>
                                <w:lang w:val="sl-SI"/>
                              </w:rPr>
                              <w:t xml:space="preserve"> </w:t>
                            </w:r>
                            <w:r w:rsidR="006C7AB7" w:rsidRPr="003467F4">
                              <w:rPr>
                                <w:rFonts w:ascii="Arial Narrow" w:hAnsi="Arial Narrow"/>
                                <w:b/>
                                <w:bCs/>
                                <w:lang w:val="sl-SI"/>
                              </w:rPr>
                              <w:t>0</w:t>
                            </w:r>
                            <w:r w:rsidR="00F32E65">
                              <w:rPr>
                                <w:rFonts w:ascii="Arial Narrow" w:hAnsi="Arial Narrow"/>
                                <w:b/>
                                <w:bCs/>
                                <w:lang w:val="sl-SI"/>
                              </w:rPr>
                              <w:t>1</w:t>
                            </w:r>
                            <w:r w:rsidR="00A66232" w:rsidRPr="003467F4">
                              <w:rPr>
                                <w:rFonts w:ascii="Arial Narrow" w:hAnsi="Arial Narrow"/>
                                <w:b/>
                                <w:bCs/>
                                <w:lang w:val="sl-SI"/>
                              </w:rPr>
                              <w:t>.</w:t>
                            </w:r>
                            <w:r w:rsidR="00F32E65">
                              <w:rPr>
                                <w:rFonts w:ascii="Arial Narrow" w:hAnsi="Arial Narrow"/>
                                <w:b/>
                                <w:bCs/>
                                <w:lang w:val="sl-SI"/>
                              </w:rPr>
                              <w:t>, 02.</w:t>
                            </w:r>
                            <w:r w:rsidR="00A66232" w:rsidRPr="003467F4">
                              <w:rPr>
                                <w:rFonts w:ascii="Arial Narrow" w:hAnsi="Arial Narrow"/>
                                <w:b/>
                                <w:bCs/>
                                <w:lang w:val="sl-SI"/>
                              </w:rPr>
                              <w:t xml:space="preserve"> in </w:t>
                            </w:r>
                            <w:r w:rsidR="00F32E65">
                              <w:rPr>
                                <w:rFonts w:ascii="Arial Narrow" w:hAnsi="Arial Narrow"/>
                                <w:b/>
                                <w:bCs/>
                                <w:lang w:val="sl-SI"/>
                              </w:rPr>
                              <w:t>07</w:t>
                            </w:r>
                            <w:r w:rsidR="00A66232" w:rsidRPr="003467F4">
                              <w:rPr>
                                <w:rFonts w:ascii="Arial Narrow" w:hAnsi="Arial Narrow"/>
                                <w:b/>
                                <w:bCs/>
                                <w:lang w:val="sl-SI"/>
                              </w:rPr>
                              <w:t xml:space="preserve">. </w:t>
                            </w:r>
                            <w:r w:rsidR="00F32E65">
                              <w:rPr>
                                <w:rFonts w:ascii="Arial Narrow" w:hAnsi="Arial Narrow"/>
                                <w:b/>
                                <w:bCs/>
                                <w:lang w:val="sl-SI"/>
                              </w:rPr>
                              <w:t>oktober</w:t>
                            </w:r>
                            <w:r w:rsidR="00A66232" w:rsidRPr="003467F4">
                              <w:rPr>
                                <w:rFonts w:ascii="Arial Narrow" w:hAnsi="Arial Narrow"/>
                                <w:b/>
                                <w:bCs/>
                                <w:lang w:val="sl-SI"/>
                              </w:rPr>
                              <w:t xml:space="preserve"> 2024</w:t>
                            </w:r>
                            <w:r w:rsidR="00E4447A">
                              <w:rPr>
                                <w:rFonts w:ascii="Arial Narrow" w:hAnsi="Arial Narrow"/>
                                <w:lang w:val="sl-SI"/>
                              </w:rPr>
                              <w:t xml:space="preserve"> </w:t>
                            </w:r>
                            <w:r w:rsidR="002431BA">
                              <w:rPr>
                                <w:rFonts w:ascii="Arial Narrow" w:hAnsi="Arial Narrow"/>
                                <w:lang w:val="sl-SI"/>
                              </w:rPr>
                              <w:t>K</w:t>
                            </w:r>
                            <w:r w:rsidRPr="00793717">
                              <w:rPr>
                                <w:rFonts w:ascii="Arial Narrow" w:hAnsi="Arial Narrow"/>
                                <w:lang w:val="sl-SI"/>
                              </w:rPr>
                              <w:t>raj:</w:t>
                            </w:r>
                            <w:r w:rsidR="007870EE">
                              <w:rPr>
                                <w:rFonts w:ascii="Arial Narrow" w:hAnsi="Arial Narrow"/>
                                <w:lang w:val="sl-SI"/>
                              </w:rPr>
                              <w:t xml:space="preserve"> </w:t>
                            </w:r>
                            <w:r w:rsidR="00E4447A">
                              <w:rPr>
                                <w:rFonts w:ascii="Arial Narrow" w:hAnsi="Arial Narrow"/>
                                <w:lang w:val="sl-SI"/>
                              </w:rPr>
                              <w:t xml:space="preserve">OOZ, </w:t>
                            </w:r>
                            <w:r w:rsidR="00F32E65">
                              <w:rPr>
                                <w:rFonts w:ascii="Arial Narrow" w:hAnsi="Arial Narrow"/>
                                <w:lang w:val="sl-SI"/>
                              </w:rPr>
                              <w:t>Gorenjska c. 20, Radovljica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0"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0"/>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1"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1"/>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w:t>
                            </w:r>
                            <w:proofErr w:type="spellStart"/>
                            <w:r w:rsidR="00A63286" w:rsidRPr="00793717">
                              <w:rPr>
                                <w:rFonts w:ascii="Arial Narrow" w:hAnsi="Arial Narrow"/>
                                <w:sz w:val="18"/>
                                <w:szCs w:val="18"/>
                                <w:lang w:val="sl-SI"/>
                              </w:rPr>
                              <w:t>NextGenerationEU</w:t>
                            </w:r>
                            <w:proofErr w:type="spellEnd"/>
                            <w:r w:rsidR="00A63286" w:rsidRPr="00793717">
                              <w:rPr>
                                <w:rFonts w:ascii="Arial Narrow" w:hAnsi="Arial Narrow"/>
                                <w:sz w:val="18"/>
                                <w:szCs w:val="18"/>
                                <w:lang w:val="sl-SI"/>
                              </w:rPr>
                              <w:t xml:space="preserve">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8"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0;margin-top:8.65pt;width:483.35pt;height:58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" stroked="f">
                <v:textbo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31C89242"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164CB6" w:rsidRPr="003467F4">
                        <w:rPr>
                          <w:rFonts w:ascii="Arial Narrow" w:hAnsi="Arial Narrow"/>
                          <w:b/>
                          <w:bCs/>
                          <w:lang w:val="sl-SI"/>
                        </w:rPr>
                        <w:t>3</w:t>
                      </w:r>
                      <w:r w:rsidR="00F32E65">
                        <w:rPr>
                          <w:rFonts w:ascii="Arial Narrow" w:hAnsi="Arial Narrow"/>
                          <w:b/>
                          <w:bCs/>
                          <w:lang w:val="sl-SI"/>
                        </w:rPr>
                        <w:t>0</w:t>
                      </w:r>
                      <w:r w:rsidR="00A66232" w:rsidRPr="003467F4">
                        <w:rPr>
                          <w:rFonts w:ascii="Arial Narrow" w:hAnsi="Arial Narrow"/>
                          <w:b/>
                          <w:bCs/>
                          <w:lang w:val="sl-SI"/>
                        </w:rPr>
                        <w:t>.</w:t>
                      </w:r>
                      <w:r w:rsidR="00F32E65">
                        <w:rPr>
                          <w:rFonts w:ascii="Arial Narrow" w:hAnsi="Arial Narrow"/>
                          <w:b/>
                          <w:bCs/>
                          <w:lang w:val="sl-SI"/>
                        </w:rPr>
                        <w:t>sept. in</w:t>
                      </w:r>
                      <w:r w:rsidR="00A66232" w:rsidRPr="003467F4">
                        <w:rPr>
                          <w:rFonts w:ascii="Arial Narrow" w:hAnsi="Arial Narrow"/>
                          <w:b/>
                          <w:bCs/>
                          <w:lang w:val="sl-SI"/>
                        </w:rPr>
                        <w:t xml:space="preserve"> </w:t>
                      </w:r>
                      <w:r w:rsidR="006C7AB7" w:rsidRPr="003467F4">
                        <w:rPr>
                          <w:rFonts w:ascii="Arial Narrow" w:hAnsi="Arial Narrow"/>
                          <w:b/>
                          <w:bCs/>
                          <w:lang w:val="sl-SI"/>
                        </w:rPr>
                        <w:t>0</w:t>
                      </w:r>
                      <w:r w:rsidR="00F32E65">
                        <w:rPr>
                          <w:rFonts w:ascii="Arial Narrow" w:hAnsi="Arial Narrow"/>
                          <w:b/>
                          <w:bCs/>
                          <w:lang w:val="sl-SI"/>
                        </w:rPr>
                        <w:t>1</w:t>
                      </w:r>
                      <w:r w:rsidR="00A66232" w:rsidRPr="003467F4">
                        <w:rPr>
                          <w:rFonts w:ascii="Arial Narrow" w:hAnsi="Arial Narrow"/>
                          <w:b/>
                          <w:bCs/>
                          <w:lang w:val="sl-SI"/>
                        </w:rPr>
                        <w:t>.</w:t>
                      </w:r>
                      <w:r w:rsidR="00F32E65">
                        <w:rPr>
                          <w:rFonts w:ascii="Arial Narrow" w:hAnsi="Arial Narrow"/>
                          <w:b/>
                          <w:bCs/>
                          <w:lang w:val="sl-SI"/>
                        </w:rPr>
                        <w:t>, 02.</w:t>
                      </w:r>
                      <w:r w:rsidR="00A66232" w:rsidRPr="003467F4">
                        <w:rPr>
                          <w:rFonts w:ascii="Arial Narrow" w:hAnsi="Arial Narrow"/>
                          <w:b/>
                          <w:bCs/>
                          <w:lang w:val="sl-SI"/>
                        </w:rPr>
                        <w:t xml:space="preserve"> in </w:t>
                      </w:r>
                      <w:r w:rsidR="00F32E65">
                        <w:rPr>
                          <w:rFonts w:ascii="Arial Narrow" w:hAnsi="Arial Narrow"/>
                          <w:b/>
                          <w:bCs/>
                          <w:lang w:val="sl-SI"/>
                        </w:rPr>
                        <w:t>07</w:t>
                      </w:r>
                      <w:r w:rsidR="00A66232" w:rsidRPr="003467F4">
                        <w:rPr>
                          <w:rFonts w:ascii="Arial Narrow" w:hAnsi="Arial Narrow"/>
                          <w:b/>
                          <w:bCs/>
                          <w:lang w:val="sl-SI"/>
                        </w:rPr>
                        <w:t xml:space="preserve">. </w:t>
                      </w:r>
                      <w:r w:rsidR="00F32E65">
                        <w:rPr>
                          <w:rFonts w:ascii="Arial Narrow" w:hAnsi="Arial Narrow"/>
                          <w:b/>
                          <w:bCs/>
                          <w:lang w:val="sl-SI"/>
                        </w:rPr>
                        <w:t>oktober</w:t>
                      </w:r>
                      <w:r w:rsidR="00A66232" w:rsidRPr="003467F4">
                        <w:rPr>
                          <w:rFonts w:ascii="Arial Narrow" w:hAnsi="Arial Narrow"/>
                          <w:b/>
                          <w:bCs/>
                          <w:lang w:val="sl-SI"/>
                        </w:rPr>
                        <w:t xml:space="preserve"> 2024</w:t>
                      </w:r>
                      <w:r w:rsidR="00E4447A">
                        <w:rPr>
                          <w:rFonts w:ascii="Arial Narrow" w:hAnsi="Arial Narrow"/>
                          <w:lang w:val="sl-SI"/>
                        </w:rPr>
                        <w:t xml:space="preserve"> </w:t>
                      </w:r>
                      <w:r w:rsidR="002431BA">
                        <w:rPr>
                          <w:rFonts w:ascii="Arial Narrow" w:hAnsi="Arial Narrow"/>
                          <w:lang w:val="sl-SI"/>
                        </w:rPr>
                        <w:t>K</w:t>
                      </w:r>
                      <w:r w:rsidRPr="00793717">
                        <w:rPr>
                          <w:rFonts w:ascii="Arial Narrow" w:hAnsi="Arial Narrow"/>
                          <w:lang w:val="sl-SI"/>
                        </w:rPr>
                        <w:t>raj:</w:t>
                      </w:r>
                      <w:r w:rsidR="007870EE">
                        <w:rPr>
                          <w:rFonts w:ascii="Arial Narrow" w:hAnsi="Arial Narrow"/>
                          <w:lang w:val="sl-SI"/>
                        </w:rPr>
                        <w:t xml:space="preserve"> </w:t>
                      </w:r>
                      <w:r w:rsidR="00E4447A">
                        <w:rPr>
                          <w:rFonts w:ascii="Arial Narrow" w:hAnsi="Arial Narrow"/>
                          <w:lang w:val="sl-SI"/>
                        </w:rPr>
                        <w:t xml:space="preserve">OOZ, </w:t>
                      </w:r>
                      <w:r w:rsidR="00F32E65">
                        <w:rPr>
                          <w:rFonts w:ascii="Arial Narrow" w:hAnsi="Arial Narrow"/>
                          <w:lang w:val="sl-SI"/>
                        </w:rPr>
                        <w:t>Gorenjska c. 20, Radovljica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2"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2"/>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3"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3"/>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w:t>
                      </w:r>
                      <w:proofErr w:type="spellStart"/>
                      <w:r w:rsidR="00A63286" w:rsidRPr="00793717">
                        <w:rPr>
                          <w:rFonts w:ascii="Arial Narrow" w:hAnsi="Arial Narrow"/>
                          <w:sz w:val="18"/>
                          <w:szCs w:val="18"/>
                          <w:lang w:val="sl-SI"/>
                        </w:rPr>
                        <w:t>NextGenerationEU</w:t>
                      </w:r>
                      <w:proofErr w:type="spellEnd"/>
                      <w:r w:rsidR="00A63286" w:rsidRPr="00793717">
                        <w:rPr>
                          <w:rFonts w:ascii="Arial Narrow" w:hAnsi="Arial Narrow"/>
                          <w:sz w:val="18"/>
                          <w:szCs w:val="18"/>
                          <w:lang w:val="sl-SI"/>
                        </w:rPr>
                        <w:t xml:space="preserve">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9"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v:textbox>
                <w10:wrap anchorx="margin"/>
              </v:shape>
            </w:pict>
          </mc:Fallback>
        </mc:AlternateContent>
      </w:r>
    </w:p>
    <w:p w14:paraId="2743E900" w14:textId="77777777" w:rsidR="001365FD" w:rsidRPr="001A6238" w:rsidRDefault="001365FD" w:rsidP="00721184">
      <w:pPr>
        <w:spacing w:after="180" w:line="300" w:lineRule="atLeast"/>
        <w:jc w:val="center"/>
        <w:rPr>
          <w:rFonts w:ascii="Arial" w:hAnsi="Arial" w:cs="Arial"/>
          <w:lang w:val="sl-SI"/>
        </w:rPr>
      </w:pPr>
    </w:p>
    <w:p w14:paraId="734E6151" w14:textId="77777777" w:rsidR="001365FD" w:rsidRPr="001A6238" w:rsidRDefault="001365FD" w:rsidP="00721184">
      <w:pPr>
        <w:spacing w:after="180" w:line="300" w:lineRule="atLeast"/>
        <w:jc w:val="center"/>
        <w:rPr>
          <w:rFonts w:ascii="Arial" w:hAnsi="Arial" w:cs="Arial"/>
          <w:lang w:val="sl-SI"/>
        </w:rPr>
      </w:pPr>
    </w:p>
    <w:p w14:paraId="20F842BC" w14:textId="77777777" w:rsidR="001365FD" w:rsidRPr="001A6238" w:rsidRDefault="001365FD" w:rsidP="00721184">
      <w:pPr>
        <w:spacing w:after="180" w:line="300" w:lineRule="atLeast"/>
        <w:jc w:val="center"/>
        <w:rPr>
          <w:rFonts w:ascii="Arial" w:hAnsi="Arial" w:cs="Arial"/>
          <w:lang w:val="sl-SI"/>
        </w:rPr>
      </w:pPr>
    </w:p>
    <w:p w14:paraId="6F24E5C2" w14:textId="77777777" w:rsidR="001365FD" w:rsidRPr="001A6238" w:rsidRDefault="001365FD" w:rsidP="00721184">
      <w:pPr>
        <w:spacing w:after="180" w:line="300" w:lineRule="atLeast"/>
        <w:jc w:val="center"/>
        <w:rPr>
          <w:rFonts w:ascii="Arial" w:hAnsi="Arial" w:cs="Arial"/>
          <w:lang w:val="sl-SI"/>
        </w:rPr>
      </w:pPr>
    </w:p>
    <w:p w14:paraId="758F3DE8" w14:textId="77777777" w:rsidR="001365FD" w:rsidRPr="001A6238" w:rsidRDefault="001365FD" w:rsidP="00721184">
      <w:pPr>
        <w:spacing w:after="180" w:line="300" w:lineRule="atLeast"/>
        <w:jc w:val="center"/>
        <w:rPr>
          <w:rFonts w:ascii="Arial" w:hAnsi="Arial" w:cs="Arial"/>
          <w:lang w:val="sl-SI"/>
        </w:rPr>
      </w:pPr>
    </w:p>
    <w:p w14:paraId="1346E5FE" w14:textId="77777777" w:rsidR="001365FD" w:rsidRPr="001A6238" w:rsidRDefault="001365FD" w:rsidP="00721184">
      <w:pPr>
        <w:spacing w:after="180" w:line="300" w:lineRule="atLeast"/>
        <w:jc w:val="center"/>
        <w:rPr>
          <w:rFonts w:ascii="Arial" w:hAnsi="Arial" w:cs="Arial"/>
          <w:lang w:val="sl-SI"/>
        </w:rPr>
      </w:pPr>
    </w:p>
    <w:p w14:paraId="21F20CBA" w14:textId="77777777"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4"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51FBC746"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741FBC">
        <w:rPr>
          <w:rFonts w:ascii="Arial" w:hAnsi="Arial" w:cs="Arial"/>
          <w:sz w:val="18"/>
          <w:szCs w:val="18"/>
          <w:lang w:val="sl-SI" w:eastAsia="sl-SI"/>
        </w:rPr>
        <w:t>Obrtno-podjetniška zbornica Slovenije, Celovška 71, 1000 Ljubljana</w:t>
      </w:r>
    </w:p>
    <w:p w14:paraId="3207D12F" w14:textId="0D55390B" w:rsidR="001A6238"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741FBC">
        <w:rPr>
          <w:rFonts w:ascii="Arial" w:hAnsi="Arial" w:cs="Arial"/>
          <w:sz w:val="18"/>
          <w:szCs w:val="18"/>
          <w:lang w:val="sl-SI" w:eastAsia="sl-SI"/>
        </w:rPr>
        <w:t>danijel.lamperger@ozs.si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5"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w:t>
      </w:r>
      <w:proofErr w:type="spellStart"/>
      <w:r w:rsidR="00515337" w:rsidRPr="00C03DF7">
        <w:rPr>
          <w:rFonts w:ascii="Arial" w:hAnsi="Arial" w:cs="Arial"/>
          <w:color w:val="000000"/>
          <w:sz w:val="18"/>
          <w:szCs w:val="18"/>
        </w:rPr>
        <w:t>projekta</w:t>
      </w:r>
      <w:proofErr w:type="spellEnd"/>
      <w:r w:rsidR="00515337" w:rsidRPr="00C03DF7">
        <w:rPr>
          <w:rFonts w:cs="Arial"/>
          <w:color w:val="000000"/>
          <w:sz w:val="18"/>
          <w:szCs w:val="18"/>
        </w:rPr>
        <w:t xml:space="preserve"> </w:t>
      </w:r>
      <w:bookmarkStart w:id="6"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6"/>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5"/>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 xml:space="preserve">Šola za hortikulturo in vizualne umetnosti Celje, Ljubljanska cesta 97, 3000 Celje; Šolski center Slovenj Gradec, Koroška ulica 11, Slovenj Gradec; Šolski center Slovenske Konjice-Zreče, </w:t>
      </w:r>
      <w:proofErr w:type="spellStart"/>
      <w:r w:rsidR="00111CCE" w:rsidRPr="00C03DF7">
        <w:rPr>
          <w:rFonts w:ascii="Arial" w:hAnsi="Arial" w:cs="Arial"/>
          <w:sz w:val="18"/>
          <w:szCs w:val="18"/>
          <w:lang w:val="sl-SI" w:eastAsia="sl-SI"/>
        </w:rPr>
        <w:t>Tattenbachova</w:t>
      </w:r>
      <w:proofErr w:type="spellEnd"/>
      <w:r w:rsidR="00111CCE" w:rsidRPr="00C03DF7">
        <w:rPr>
          <w:rFonts w:ascii="Arial" w:hAnsi="Arial" w:cs="Arial"/>
          <w:sz w:val="18"/>
          <w:szCs w:val="18"/>
          <w:lang w:val="sl-SI" w:eastAsia="sl-SI"/>
        </w:rPr>
        <w:t xml:space="preserve">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7"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7"/>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proofErr w:type="spellStart"/>
      <w:r w:rsidR="00EB03E1" w:rsidRPr="00C03DF7">
        <w:rPr>
          <w:rFonts w:ascii="Arial" w:hAnsi="Arial" w:cs="Arial"/>
          <w:sz w:val="18"/>
          <w:szCs w:val="18"/>
          <w:lang w:val="sl-SI" w:eastAsia="sl-SI"/>
        </w:rPr>
        <w:t>anonimizirane</w:t>
      </w:r>
      <w:proofErr w:type="spellEnd"/>
      <w:r w:rsidR="00EB03E1" w:rsidRPr="00C03DF7">
        <w:rPr>
          <w:rFonts w:ascii="Arial" w:hAnsi="Arial" w:cs="Arial"/>
          <w:sz w:val="18"/>
          <w:szCs w:val="18"/>
          <w:lang w:val="sl-SI" w:eastAsia="sl-SI"/>
        </w:rPr>
        <w:t xml:space="preserv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xml:space="preserve">, ki je hkrati končni uporabnik in </w:t>
      </w:r>
      <w:proofErr w:type="spellStart"/>
      <w:r w:rsidR="00EB03E1" w:rsidRPr="00C03DF7">
        <w:rPr>
          <w:rFonts w:ascii="Arial" w:hAnsi="Arial" w:cs="Arial"/>
          <w:sz w:val="18"/>
          <w:szCs w:val="18"/>
          <w:lang w:val="sl-SI" w:eastAsia="sl-SI"/>
        </w:rPr>
        <w:t>poslovodeči</w:t>
      </w:r>
      <w:proofErr w:type="spellEnd"/>
      <w:r w:rsidR="00EB03E1" w:rsidRPr="00C03DF7">
        <w:rPr>
          <w:rFonts w:ascii="Arial" w:hAnsi="Arial" w:cs="Arial"/>
          <w:sz w:val="18"/>
          <w:szCs w:val="18"/>
          <w:lang w:val="sl-SI" w:eastAsia="sl-SI"/>
        </w:rPr>
        <w:t xml:space="preserve">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w:t>
      </w:r>
      <w:proofErr w:type="spellStart"/>
      <w:r w:rsidR="00E3343E" w:rsidRPr="00C03DF7">
        <w:rPr>
          <w:rFonts w:ascii="Arial" w:hAnsi="Arial" w:cs="Arial"/>
          <w:sz w:val="18"/>
          <w:szCs w:val="18"/>
          <w:lang w:val="sl-SI" w:eastAsia="sl-SI"/>
        </w:rPr>
        <w:t>konzorcijskimi</w:t>
      </w:r>
      <w:proofErr w:type="spellEnd"/>
      <w:r w:rsidR="00E3343E" w:rsidRPr="00C03DF7">
        <w:rPr>
          <w:rFonts w:ascii="Arial" w:hAnsi="Arial" w:cs="Arial"/>
          <w:sz w:val="18"/>
          <w:szCs w:val="18"/>
          <w:lang w:val="sl-SI" w:eastAsia="sl-SI"/>
        </w:rPr>
        <w:t xml:space="preserve">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t xml:space="preserve">Osebni podatki se hranijo na območju Republike Slovenije. </w:t>
      </w:r>
    </w:p>
    <w:bookmarkEnd w:id="4"/>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3461E6">
      <w:headerReference w:type="default" r:id="rId17"/>
      <w:footerReference w:type="default" r:id="rId18"/>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D1A2" w14:textId="77777777" w:rsidR="003461E6" w:rsidRDefault="003461E6" w:rsidP="003F1B31">
      <w:r>
        <w:separator/>
      </w:r>
    </w:p>
  </w:endnote>
  <w:endnote w:type="continuationSeparator" w:id="0">
    <w:p w14:paraId="781D1FAB" w14:textId="77777777" w:rsidR="003461E6" w:rsidRDefault="003461E6"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w:t>
    </w:r>
    <w:proofErr w:type="spellStart"/>
    <w:r w:rsidR="00A63286" w:rsidRPr="00793717">
      <w:rPr>
        <w:rFonts w:ascii="Arial" w:hAnsi="Arial"/>
        <w:i/>
        <w:sz w:val="14"/>
        <w:szCs w:val="14"/>
        <w:lang w:val="sl-SI"/>
      </w:rPr>
      <w:t>NextGenerationEU</w:t>
    </w:r>
    <w:proofErr w:type="spellEnd"/>
    <w:r w:rsidR="00A63286" w:rsidRPr="00793717">
      <w:rPr>
        <w:rFonts w:ascii="Arial" w:hAnsi="Arial"/>
        <w:i/>
        <w:sz w:val="14"/>
        <w:szCs w:val="14"/>
        <w:lang w:val="sl-SI"/>
      </w:rPr>
      <w:t xml:space="preserve">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AEA8" w14:textId="77777777" w:rsidR="003461E6" w:rsidRDefault="003461E6" w:rsidP="003F1B31">
      <w:r>
        <w:separator/>
      </w:r>
    </w:p>
  </w:footnote>
  <w:footnote w:type="continuationSeparator" w:id="0">
    <w:p w14:paraId="30993847" w14:textId="77777777" w:rsidR="003461E6" w:rsidRDefault="003461E6"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1E2" w14:textId="2E6A58D1" w:rsidR="00245CED" w:rsidRDefault="00CF22C7" w:rsidP="00CF22C7">
    <w:pPr>
      <w:pStyle w:val="Glava"/>
    </w:pPr>
    <w:r>
      <w:rPr>
        <w:noProof/>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14B26678" w:rsidR="00C03DF7" w:rsidRDefault="0032633D" w:rsidP="00C03DF7">
    <w:pPr>
      <w:pStyle w:val="Glava"/>
      <w:jc w:val="center"/>
    </w:pPr>
    <w:r>
      <w:rPr>
        <w:noProof/>
        <w:lang w:eastAsia="sl-SI"/>
      </w:rPr>
      <w:drawing>
        <wp:anchor distT="0" distB="0" distL="114300" distR="114300" simplePos="0" relativeHeight="251659776" behindDoc="1" locked="0" layoutInCell="1" allowOverlap="1" wp14:anchorId="50DC62BC" wp14:editId="0D7A334E">
          <wp:simplePos x="0" y="0"/>
          <wp:positionH relativeFrom="column">
            <wp:posOffset>4651513</wp:posOffset>
          </wp:positionH>
          <wp:positionV relativeFrom="paragraph">
            <wp:posOffset>7261</wp:posOffset>
          </wp:positionV>
          <wp:extent cx="731520" cy="369570"/>
          <wp:effectExtent l="0" t="0" r="0" b="0"/>
          <wp:wrapTight wrapText="bothSides">
            <wp:wrapPolygon edited="0">
              <wp:start x="0" y="0"/>
              <wp:lineTo x="0" y="20041"/>
              <wp:lineTo x="20813" y="20041"/>
              <wp:lineTo x="20813" y="0"/>
              <wp:lineTo x="0" y="0"/>
            </wp:wrapPolygon>
          </wp:wrapTight>
          <wp:docPr id="1682442976" name="Slika 1682442976"/>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DF7">
      <w:rPr>
        <w:noProof/>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03DF7">
      <w:t xml:space="preserve">                       </w:t>
    </w:r>
    <w:r w:rsidR="00C03DF7">
      <w:rPr>
        <w:noProof/>
      </w:rPr>
      <w:drawing>
        <wp:inline distT="0" distB="0" distL="0" distR="0" wp14:anchorId="33C96051" wp14:editId="4E37BB9B">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3949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14359">
    <w:abstractNumId w:val="5"/>
  </w:num>
  <w:num w:numId="3" w16cid:durableId="1846360452">
    <w:abstractNumId w:val="3"/>
  </w:num>
  <w:num w:numId="4" w16cid:durableId="1767380769">
    <w:abstractNumId w:val="10"/>
  </w:num>
  <w:num w:numId="5" w16cid:durableId="1393312141">
    <w:abstractNumId w:val="8"/>
  </w:num>
  <w:num w:numId="6" w16cid:durableId="238372127">
    <w:abstractNumId w:val="0"/>
  </w:num>
  <w:num w:numId="7" w16cid:durableId="674184720">
    <w:abstractNumId w:val="12"/>
  </w:num>
  <w:num w:numId="8" w16cid:durableId="878317912">
    <w:abstractNumId w:val="9"/>
  </w:num>
  <w:num w:numId="9" w16cid:durableId="107086813">
    <w:abstractNumId w:val="13"/>
  </w:num>
  <w:num w:numId="10" w16cid:durableId="1578903686">
    <w:abstractNumId w:val="4"/>
  </w:num>
  <w:num w:numId="11" w16cid:durableId="52588362">
    <w:abstractNumId w:val="11"/>
  </w:num>
  <w:num w:numId="12" w16cid:durableId="1233740205">
    <w:abstractNumId w:val="2"/>
  </w:num>
  <w:num w:numId="13" w16cid:durableId="1554080351">
    <w:abstractNumId w:val="1"/>
  </w:num>
  <w:num w:numId="14" w16cid:durableId="556940153">
    <w:abstractNumId w:val="7"/>
  </w:num>
  <w:num w:numId="15" w16cid:durableId="1436362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31"/>
    <w:rsid w:val="00002ED8"/>
    <w:rsid w:val="000127A2"/>
    <w:rsid w:val="000226DB"/>
    <w:rsid w:val="00024992"/>
    <w:rsid w:val="00034FB0"/>
    <w:rsid w:val="00053A71"/>
    <w:rsid w:val="00056F4F"/>
    <w:rsid w:val="0005746E"/>
    <w:rsid w:val="00062308"/>
    <w:rsid w:val="0007136A"/>
    <w:rsid w:val="000722F2"/>
    <w:rsid w:val="00073910"/>
    <w:rsid w:val="000810A6"/>
    <w:rsid w:val="00087360"/>
    <w:rsid w:val="000B434E"/>
    <w:rsid w:val="000D18E8"/>
    <w:rsid w:val="000F0F7B"/>
    <w:rsid w:val="000F28C3"/>
    <w:rsid w:val="000F2DB5"/>
    <w:rsid w:val="000F7A20"/>
    <w:rsid w:val="00102720"/>
    <w:rsid w:val="00103644"/>
    <w:rsid w:val="001047F1"/>
    <w:rsid w:val="00111CCE"/>
    <w:rsid w:val="00115AB5"/>
    <w:rsid w:val="001365FD"/>
    <w:rsid w:val="001368D2"/>
    <w:rsid w:val="00146897"/>
    <w:rsid w:val="00150F84"/>
    <w:rsid w:val="00164CB6"/>
    <w:rsid w:val="00185420"/>
    <w:rsid w:val="00191A29"/>
    <w:rsid w:val="00192CF7"/>
    <w:rsid w:val="001A6238"/>
    <w:rsid w:val="001B3312"/>
    <w:rsid w:val="001B5196"/>
    <w:rsid w:val="001C0911"/>
    <w:rsid w:val="001D1F17"/>
    <w:rsid w:val="001D602C"/>
    <w:rsid w:val="001D7C0B"/>
    <w:rsid w:val="00200143"/>
    <w:rsid w:val="00213837"/>
    <w:rsid w:val="00230560"/>
    <w:rsid w:val="00231E29"/>
    <w:rsid w:val="002431BA"/>
    <w:rsid w:val="00245CED"/>
    <w:rsid w:val="00251B08"/>
    <w:rsid w:val="002602E0"/>
    <w:rsid w:val="00263E2F"/>
    <w:rsid w:val="0026412C"/>
    <w:rsid w:val="0026415B"/>
    <w:rsid w:val="0027103B"/>
    <w:rsid w:val="00284315"/>
    <w:rsid w:val="00291158"/>
    <w:rsid w:val="0029166F"/>
    <w:rsid w:val="002A510F"/>
    <w:rsid w:val="002B2295"/>
    <w:rsid w:val="002B5E1A"/>
    <w:rsid w:val="002B6BD3"/>
    <w:rsid w:val="002F0BED"/>
    <w:rsid w:val="002F3515"/>
    <w:rsid w:val="002F6C87"/>
    <w:rsid w:val="002F7933"/>
    <w:rsid w:val="00321224"/>
    <w:rsid w:val="00323471"/>
    <w:rsid w:val="00324095"/>
    <w:rsid w:val="0032633D"/>
    <w:rsid w:val="00327915"/>
    <w:rsid w:val="00331A8F"/>
    <w:rsid w:val="003461E6"/>
    <w:rsid w:val="003467F4"/>
    <w:rsid w:val="0035453D"/>
    <w:rsid w:val="00357B00"/>
    <w:rsid w:val="00361B75"/>
    <w:rsid w:val="00361BEA"/>
    <w:rsid w:val="00371CE8"/>
    <w:rsid w:val="00372ACB"/>
    <w:rsid w:val="00380349"/>
    <w:rsid w:val="00383ACC"/>
    <w:rsid w:val="00386043"/>
    <w:rsid w:val="00395CD2"/>
    <w:rsid w:val="003B4FF9"/>
    <w:rsid w:val="003B5EFA"/>
    <w:rsid w:val="003C01ED"/>
    <w:rsid w:val="003D53D1"/>
    <w:rsid w:val="003E1925"/>
    <w:rsid w:val="003F1B31"/>
    <w:rsid w:val="00401790"/>
    <w:rsid w:val="00402866"/>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7A89"/>
    <w:rsid w:val="004D5808"/>
    <w:rsid w:val="004E6503"/>
    <w:rsid w:val="004F3D3F"/>
    <w:rsid w:val="00503D1D"/>
    <w:rsid w:val="00515337"/>
    <w:rsid w:val="00525787"/>
    <w:rsid w:val="00536921"/>
    <w:rsid w:val="00537252"/>
    <w:rsid w:val="00537A0F"/>
    <w:rsid w:val="00537BC2"/>
    <w:rsid w:val="00540389"/>
    <w:rsid w:val="0056704E"/>
    <w:rsid w:val="005671F3"/>
    <w:rsid w:val="005760EA"/>
    <w:rsid w:val="00585201"/>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70754"/>
    <w:rsid w:val="006824DB"/>
    <w:rsid w:val="00684EE6"/>
    <w:rsid w:val="0069116C"/>
    <w:rsid w:val="00691D4A"/>
    <w:rsid w:val="006949D2"/>
    <w:rsid w:val="006A11CA"/>
    <w:rsid w:val="006A2E4C"/>
    <w:rsid w:val="006A664C"/>
    <w:rsid w:val="006A73A2"/>
    <w:rsid w:val="006B0593"/>
    <w:rsid w:val="006B4FB1"/>
    <w:rsid w:val="006C7AB7"/>
    <w:rsid w:val="006D5CA5"/>
    <w:rsid w:val="006E4EA1"/>
    <w:rsid w:val="006F2D25"/>
    <w:rsid w:val="00700827"/>
    <w:rsid w:val="00707923"/>
    <w:rsid w:val="0071019D"/>
    <w:rsid w:val="0071119B"/>
    <w:rsid w:val="00711592"/>
    <w:rsid w:val="00720481"/>
    <w:rsid w:val="00721184"/>
    <w:rsid w:val="0072559B"/>
    <w:rsid w:val="00726CE6"/>
    <w:rsid w:val="00727D0E"/>
    <w:rsid w:val="007309C9"/>
    <w:rsid w:val="00740642"/>
    <w:rsid w:val="00741FBC"/>
    <w:rsid w:val="007538D7"/>
    <w:rsid w:val="00756D41"/>
    <w:rsid w:val="00761B7C"/>
    <w:rsid w:val="00773A29"/>
    <w:rsid w:val="007870EE"/>
    <w:rsid w:val="00793717"/>
    <w:rsid w:val="00793A55"/>
    <w:rsid w:val="007A3CA2"/>
    <w:rsid w:val="007A6265"/>
    <w:rsid w:val="007B267E"/>
    <w:rsid w:val="007E4A70"/>
    <w:rsid w:val="007E7D0E"/>
    <w:rsid w:val="007F23A7"/>
    <w:rsid w:val="008137F7"/>
    <w:rsid w:val="00821DA3"/>
    <w:rsid w:val="008263F0"/>
    <w:rsid w:val="008279BB"/>
    <w:rsid w:val="0083326A"/>
    <w:rsid w:val="0085046B"/>
    <w:rsid w:val="00851FB0"/>
    <w:rsid w:val="00854DED"/>
    <w:rsid w:val="00867000"/>
    <w:rsid w:val="008902AF"/>
    <w:rsid w:val="00892FEF"/>
    <w:rsid w:val="008A4B18"/>
    <w:rsid w:val="008B037E"/>
    <w:rsid w:val="008C1921"/>
    <w:rsid w:val="008C3C4D"/>
    <w:rsid w:val="008D23B0"/>
    <w:rsid w:val="008D7C20"/>
    <w:rsid w:val="008F75EB"/>
    <w:rsid w:val="00904A62"/>
    <w:rsid w:val="00937EDE"/>
    <w:rsid w:val="0094316F"/>
    <w:rsid w:val="00950355"/>
    <w:rsid w:val="009565B3"/>
    <w:rsid w:val="00960FEE"/>
    <w:rsid w:val="00963B07"/>
    <w:rsid w:val="00974A60"/>
    <w:rsid w:val="00977D3D"/>
    <w:rsid w:val="0098715D"/>
    <w:rsid w:val="009918A9"/>
    <w:rsid w:val="00992C47"/>
    <w:rsid w:val="00997D3F"/>
    <w:rsid w:val="009A613A"/>
    <w:rsid w:val="009A67B1"/>
    <w:rsid w:val="009B4BA1"/>
    <w:rsid w:val="009C0AD2"/>
    <w:rsid w:val="009C6B7A"/>
    <w:rsid w:val="009D6B07"/>
    <w:rsid w:val="009F43CC"/>
    <w:rsid w:val="009F4EE8"/>
    <w:rsid w:val="00A00AEB"/>
    <w:rsid w:val="00A05FB0"/>
    <w:rsid w:val="00A121AC"/>
    <w:rsid w:val="00A21F01"/>
    <w:rsid w:val="00A366F3"/>
    <w:rsid w:val="00A63286"/>
    <w:rsid w:val="00A65C86"/>
    <w:rsid w:val="00A66232"/>
    <w:rsid w:val="00A74A22"/>
    <w:rsid w:val="00A90DBC"/>
    <w:rsid w:val="00AA4BF7"/>
    <w:rsid w:val="00AA4CE8"/>
    <w:rsid w:val="00AB3365"/>
    <w:rsid w:val="00AC4934"/>
    <w:rsid w:val="00AE0AD8"/>
    <w:rsid w:val="00B00C36"/>
    <w:rsid w:val="00B061EA"/>
    <w:rsid w:val="00B24945"/>
    <w:rsid w:val="00B34CAC"/>
    <w:rsid w:val="00B375CA"/>
    <w:rsid w:val="00B411DC"/>
    <w:rsid w:val="00B42C82"/>
    <w:rsid w:val="00B5556D"/>
    <w:rsid w:val="00B61E1E"/>
    <w:rsid w:val="00B64A86"/>
    <w:rsid w:val="00B7217B"/>
    <w:rsid w:val="00B72525"/>
    <w:rsid w:val="00B7329E"/>
    <w:rsid w:val="00B83326"/>
    <w:rsid w:val="00B85432"/>
    <w:rsid w:val="00B86042"/>
    <w:rsid w:val="00B94D68"/>
    <w:rsid w:val="00BA4592"/>
    <w:rsid w:val="00BA7FD2"/>
    <w:rsid w:val="00BC197F"/>
    <w:rsid w:val="00BC2318"/>
    <w:rsid w:val="00BF17CD"/>
    <w:rsid w:val="00C03DF7"/>
    <w:rsid w:val="00C177CA"/>
    <w:rsid w:val="00C178FE"/>
    <w:rsid w:val="00C23AAC"/>
    <w:rsid w:val="00C302BC"/>
    <w:rsid w:val="00C42F3E"/>
    <w:rsid w:val="00C50805"/>
    <w:rsid w:val="00C521BC"/>
    <w:rsid w:val="00C627AC"/>
    <w:rsid w:val="00C759AD"/>
    <w:rsid w:val="00C76F60"/>
    <w:rsid w:val="00CA5BCE"/>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F0FAD"/>
    <w:rsid w:val="00E17C6C"/>
    <w:rsid w:val="00E20114"/>
    <w:rsid w:val="00E268C1"/>
    <w:rsid w:val="00E317A4"/>
    <w:rsid w:val="00E32F11"/>
    <w:rsid w:val="00E3343E"/>
    <w:rsid w:val="00E37773"/>
    <w:rsid w:val="00E37E0B"/>
    <w:rsid w:val="00E4447A"/>
    <w:rsid w:val="00E50CD0"/>
    <w:rsid w:val="00E5418B"/>
    <w:rsid w:val="00E64584"/>
    <w:rsid w:val="00E74146"/>
    <w:rsid w:val="00E8227A"/>
    <w:rsid w:val="00E8631C"/>
    <w:rsid w:val="00E863EE"/>
    <w:rsid w:val="00E865D0"/>
    <w:rsid w:val="00E90DAD"/>
    <w:rsid w:val="00E93617"/>
    <w:rsid w:val="00E95158"/>
    <w:rsid w:val="00EA60E1"/>
    <w:rsid w:val="00EB03E1"/>
    <w:rsid w:val="00EB3843"/>
    <w:rsid w:val="00EB726C"/>
    <w:rsid w:val="00EC6C20"/>
    <w:rsid w:val="00EC74DE"/>
    <w:rsid w:val="00ED26B8"/>
    <w:rsid w:val="00ED3CB8"/>
    <w:rsid w:val="00ED6109"/>
    <w:rsid w:val="00EE2E9C"/>
    <w:rsid w:val="00EE52D3"/>
    <w:rsid w:val="00EE63A9"/>
    <w:rsid w:val="00F008D2"/>
    <w:rsid w:val="00F01481"/>
    <w:rsid w:val="00F018D4"/>
    <w:rsid w:val="00F03816"/>
    <w:rsid w:val="00F068AF"/>
    <w:rsid w:val="00F11B27"/>
    <w:rsid w:val="00F144A6"/>
    <w:rsid w:val="00F20F2D"/>
    <w:rsid w:val="00F32E65"/>
    <w:rsid w:val="00F36F17"/>
    <w:rsid w:val="00F543AB"/>
    <w:rsid w:val="00F54D40"/>
    <w:rsid w:val="00F606F3"/>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styleId="Nerazreenaomemba">
    <w:name w:val="Unresolved Mention"/>
    <w:basedOn w:val="Privzetapisavaodstavka"/>
    <w:uiPriority w:val="99"/>
    <w:semiHidden/>
    <w:unhideWhenUsed/>
    <w:rsid w:val="0051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a.kljun@ozs.si"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info@icp-mb.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zana.kljun@ozs.si" TargetMode="External"/><Relationship Id="rId14" Type="http://schemas.openxmlformats.org/officeDocument/2006/relationships/hyperlink" Target="mailto:odvetnica.dosedla@siol.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BC668B-6A4C-4945-B7F1-B3EC5483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1095</Words>
  <Characters>6244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7325</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esterm</dc:creator>
  <cp:lastModifiedBy>Registracija OZS OZS</cp:lastModifiedBy>
  <cp:revision>22</cp:revision>
  <cp:lastPrinted>2024-03-14T07:03:00Z</cp:lastPrinted>
  <dcterms:created xsi:type="dcterms:W3CDTF">2024-03-12T08:48:00Z</dcterms:created>
  <dcterms:modified xsi:type="dcterms:W3CDTF">2024-03-14T07:04:00Z</dcterms:modified>
</cp:coreProperties>
</file>